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41A1" w14:textId="7BC80594" w:rsidR="00086670" w:rsidRDefault="00316E6B" w:rsidP="00316E6B">
      <w:pPr>
        <w:jc w:val="center"/>
        <w:rPr>
          <w:b/>
          <w:sz w:val="22"/>
          <w:szCs w:val="22"/>
        </w:rPr>
      </w:pPr>
      <w:r w:rsidRPr="00086670">
        <w:rPr>
          <w:b/>
        </w:rPr>
        <w:t>APPROVAL F</w:t>
      </w:r>
      <w:r w:rsidR="00C13158">
        <w:rPr>
          <w:b/>
        </w:rPr>
        <w:t>OR</w:t>
      </w:r>
      <w:r w:rsidRPr="00086670">
        <w:rPr>
          <w:b/>
        </w:rPr>
        <w:t xml:space="preserve"> EXEMPTION FROM QUOTATION REQUIREMENTS</w:t>
      </w:r>
      <w:r w:rsidRPr="0076546E">
        <w:rPr>
          <w:b/>
          <w:sz w:val="22"/>
          <w:szCs w:val="22"/>
        </w:rPr>
        <w:t xml:space="preserve"> </w:t>
      </w:r>
    </w:p>
    <w:p w14:paraId="3830F53F" w14:textId="006A1E93" w:rsidR="00316E6B" w:rsidRPr="002E28E3" w:rsidRDefault="00316E6B" w:rsidP="00316E6B">
      <w:pPr>
        <w:jc w:val="center"/>
        <w:rPr>
          <w:b/>
          <w:i/>
          <w:iCs/>
          <w:sz w:val="20"/>
          <w:szCs w:val="20"/>
        </w:rPr>
      </w:pPr>
      <w:r w:rsidRPr="002E28E3">
        <w:rPr>
          <w:b/>
          <w:i/>
          <w:iCs/>
          <w:sz w:val="20"/>
          <w:szCs w:val="20"/>
        </w:rPr>
        <w:t>($</w:t>
      </w:r>
      <w:r w:rsidR="0090133B" w:rsidRPr="002E28E3">
        <w:rPr>
          <w:b/>
          <w:i/>
          <w:iCs/>
          <w:sz w:val="20"/>
          <w:szCs w:val="20"/>
        </w:rPr>
        <w:t>7</w:t>
      </w:r>
      <w:r w:rsidRPr="002E28E3">
        <w:rPr>
          <w:b/>
          <w:i/>
          <w:iCs/>
          <w:sz w:val="20"/>
          <w:szCs w:val="20"/>
        </w:rPr>
        <w:t>,</w:t>
      </w:r>
      <w:r w:rsidR="0090133B" w:rsidRPr="002E28E3">
        <w:rPr>
          <w:b/>
          <w:i/>
          <w:iCs/>
          <w:sz w:val="20"/>
          <w:szCs w:val="20"/>
        </w:rPr>
        <w:t>5</w:t>
      </w:r>
      <w:r w:rsidRPr="002E28E3">
        <w:rPr>
          <w:b/>
          <w:i/>
          <w:iCs/>
          <w:sz w:val="20"/>
          <w:szCs w:val="20"/>
        </w:rPr>
        <w:t xml:space="preserve">00 </w:t>
      </w:r>
      <w:r w:rsidR="002E28E3" w:rsidRPr="002E28E3">
        <w:rPr>
          <w:b/>
          <w:i/>
          <w:iCs/>
          <w:sz w:val="20"/>
          <w:szCs w:val="20"/>
        </w:rPr>
        <w:t>to</w:t>
      </w:r>
      <w:r w:rsidRPr="002E28E3">
        <w:rPr>
          <w:b/>
          <w:i/>
          <w:iCs/>
          <w:sz w:val="20"/>
          <w:szCs w:val="20"/>
        </w:rPr>
        <w:t xml:space="preserve"> &lt;$100,000)</w:t>
      </w:r>
    </w:p>
    <w:p w14:paraId="493D4F8C" w14:textId="77777777" w:rsidR="00316E6B" w:rsidRPr="00AC37BD" w:rsidRDefault="00316E6B" w:rsidP="00316E6B">
      <w:pPr>
        <w:jc w:val="center"/>
        <w:rPr>
          <w:sz w:val="22"/>
          <w:szCs w:val="22"/>
        </w:rPr>
      </w:pPr>
    </w:p>
    <w:p w14:paraId="502189A5" w14:textId="77777777" w:rsidR="00316E6B" w:rsidRPr="00941DE7" w:rsidRDefault="00316E6B" w:rsidP="006730A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941DE7">
        <w:rPr>
          <w:rFonts w:asciiTheme="minorHAnsi" w:hAnsiTheme="minorHAnsi" w:cstheme="minorHAnsi"/>
          <w:sz w:val="20"/>
          <w:szCs w:val="20"/>
        </w:rPr>
        <w:t>Under the University’s Procurement policy staff procuring goods and services are required to seek quotes as detailed in the table below:</w:t>
      </w:r>
    </w:p>
    <w:tbl>
      <w:tblPr>
        <w:tblStyle w:val="TableGrid1"/>
        <w:tblW w:w="0" w:type="auto"/>
        <w:tblInd w:w="930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0"/>
        <w:gridCol w:w="2988"/>
        <w:gridCol w:w="3168"/>
      </w:tblGrid>
      <w:tr w:rsidR="00316E6B" w:rsidRPr="00941857" w14:paraId="35209507" w14:textId="77777777" w:rsidTr="00F03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E2F3" w:themeFill="accent1" w:themeFillTint="33"/>
          </w:tcPr>
          <w:p w14:paraId="720B0092" w14:textId="77777777" w:rsidR="00316E6B" w:rsidRPr="00941857" w:rsidRDefault="00316E6B" w:rsidP="00812B39">
            <w:pPr>
              <w:spacing w:after="60"/>
              <w:ind w:left="-7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Value (ex GST)</w:t>
            </w:r>
          </w:p>
        </w:tc>
        <w:tc>
          <w:tcPr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E2F3" w:themeFill="accent1" w:themeFillTint="33"/>
          </w:tcPr>
          <w:p w14:paraId="2B21DF5F" w14:textId="77777777" w:rsidR="00316E6B" w:rsidRPr="00941857" w:rsidRDefault="00316E6B" w:rsidP="00812B39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Quotation Requirements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E2F3" w:themeFill="accent1" w:themeFillTint="33"/>
          </w:tcPr>
          <w:p w14:paraId="4D82FC94" w14:textId="77777777" w:rsidR="00316E6B" w:rsidRPr="00941857" w:rsidRDefault="00316E6B" w:rsidP="00812B39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Certified Indigenous Business</w:t>
            </w:r>
          </w:p>
        </w:tc>
      </w:tr>
      <w:tr w:rsidR="00316E6B" w:rsidRPr="00941857" w14:paraId="62202953" w14:textId="77777777" w:rsidTr="009513E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3E021086" w14:textId="418E4A38" w:rsidR="009513E0" w:rsidRPr="009513E0" w:rsidRDefault="00316E6B" w:rsidP="00812B39">
            <w:pPr>
              <w:spacing w:after="60"/>
              <w:rPr>
                <w:rFonts w:asciiTheme="minorHAnsi" w:eastAsia="Arial" w:hAnsiTheme="minorHAnsi" w:cstheme="minorHAnsi"/>
                <w:b w:val="0"/>
                <w:bCs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 w:eastAsia="en-GB"/>
              </w:rPr>
              <w:t>Up to $7,500</w:t>
            </w:r>
          </w:p>
        </w:tc>
        <w:tc>
          <w:tcPr>
            <w:tcW w:w="2988" w:type="dxa"/>
          </w:tcPr>
          <w:p w14:paraId="7040BC7E" w14:textId="77777777" w:rsidR="00316E6B" w:rsidRPr="00941857" w:rsidRDefault="00316E6B" w:rsidP="00812B3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Single written or verbal quotation</w:t>
            </w:r>
          </w:p>
        </w:tc>
        <w:tc>
          <w:tcPr>
            <w:tcW w:w="3168" w:type="dxa"/>
          </w:tcPr>
          <w:p w14:paraId="7E8C297A" w14:textId="77777777" w:rsidR="00316E6B" w:rsidRPr="00941857" w:rsidRDefault="00316E6B" w:rsidP="00812B3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Single written or verbal quotation</w:t>
            </w:r>
          </w:p>
        </w:tc>
      </w:tr>
      <w:tr w:rsidR="00316E6B" w:rsidRPr="00941857" w14:paraId="42C796A3" w14:textId="77777777" w:rsidTr="009513E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06DE46AC" w14:textId="77777777" w:rsidR="00316E6B" w:rsidRPr="00941857" w:rsidRDefault="00316E6B" w:rsidP="00812B39">
            <w:pPr>
              <w:spacing w:after="6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 w:eastAsia="en-GB"/>
              </w:rPr>
              <w:t>$7,500 up to $25,000</w:t>
            </w:r>
          </w:p>
        </w:tc>
        <w:tc>
          <w:tcPr>
            <w:tcW w:w="2988" w:type="dxa"/>
          </w:tcPr>
          <w:p w14:paraId="1849EF15" w14:textId="77777777" w:rsidR="00316E6B" w:rsidRPr="00941857" w:rsidRDefault="00316E6B" w:rsidP="00812B3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Two written quotations</w:t>
            </w:r>
          </w:p>
        </w:tc>
        <w:tc>
          <w:tcPr>
            <w:tcW w:w="3168" w:type="dxa"/>
          </w:tcPr>
          <w:p w14:paraId="6765ADC0" w14:textId="77777777" w:rsidR="00316E6B" w:rsidRPr="00941857" w:rsidRDefault="00316E6B" w:rsidP="00812B3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Single written quotation</w:t>
            </w:r>
          </w:p>
        </w:tc>
      </w:tr>
      <w:tr w:rsidR="00316E6B" w:rsidRPr="00941857" w14:paraId="4F099DAF" w14:textId="77777777" w:rsidTr="009513E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7DEAB6AA" w14:textId="77777777" w:rsidR="00316E6B" w:rsidRPr="00941857" w:rsidRDefault="00316E6B" w:rsidP="00812B39">
            <w:pPr>
              <w:spacing w:after="6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 w:eastAsia="en-GB"/>
              </w:rPr>
              <w:t>$25,000 up to $100,000</w:t>
            </w:r>
          </w:p>
        </w:tc>
        <w:tc>
          <w:tcPr>
            <w:tcW w:w="2988" w:type="dxa"/>
          </w:tcPr>
          <w:p w14:paraId="306E9497" w14:textId="77777777" w:rsidR="00316E6B" w:rsidRPr="00941857" w:rsidRDefault="00316E6B" w:rsidP="00812B3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Three written quotations</w:t>
            </w:r>
          </w:p>
        </w:tc>
        <w:tc>
          <w:tcPr>
            <w:tcW w:w="3168" w:type="dxa"/>
          </w:tcPr>
          <w:p w14:paraId="1D473003" w14:textId="77777777" w:rsidR="00316E6B" w:rsidRPr="00941857" w:rsidRDefault="00316E6B" w:rsidP="00812B39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941857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Two written quotations</w:t>
            </w:r>
          </w:p>
        </w:tc>
      </w:tr>
    </w:tbl>
    <w:p w14:paraId="0FD51D56" w14:textId="02C33B22" w:rsidR="00316E6B" w:rsidRPr="00941DE7" w:rsidRDefault="00F15F95" w:rsidP="00C431A9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Approval Authority to approve an Exemption from Quotation</w:t>
      </w:r>
      <w:r w:rsidR="0031521E">
        <w:rPr>
          <w:rFonts w:asciiTheme="minorHAnsi" w:hAnsiTheme="minorHAnsi" w:cstheme="minorHAnsi"/>
          <w:sz w:val="20"/>
          <w:szCs w:val="20"/>
        </w:rPr>
        <w:t xml:space="preserve"> under the Procurement Policy are:</w:t>
      </w:r>
    </w:p>
    <w:tbl>
      <w:tblPr>
        <w:tblW w:w="8322" w:type="dxa"/>
        <w:tblInd w:w="930" w:type="dxa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4" w:space="0" w:color="939598"/>
          <w:insideV w:val="single" w:sz="4" w:space="0" w:color="939598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487"/>
      </w:tblGrid>
      <w:tr w:rsidR="00396AD2" w:rsidRPr="000B0AC2" w14:paraId="4CB57994" w14:textId="77777777" w:rsidTr="00F0364C">
        <w:trPr>
          <w:trHeight w:val="455"/>
        </w:trPr>
        <w:tc>
          <w:tcPr>
            <w:tcW w:w="2835" w:type="dxa"/>
            <w:tcBorders>
              <w:top w:val="single" w:sz="12" w:space="0" w:color="939598"/>
              <w:left w:val="single" w:sz="12" w:space="0" w:color="939598"/>
              <w:bottom w:val="single" w:sz="4" w:space="0" w:color="939598"/>
            </w:tcBorders>
            <w:shd w:val="clear" w:color="auto" w:fill="D9E2F3" w:themeFill="accent1" w:themeFillTint="33"/>
          </w:tcPr>
          <w:p w14:paraId="3E866AE1" w14:textId="0927A43F" w:rsidR="00396AD2" w:rsidRPr="00396AD2" w:rsidRDefault="00396AD2" w:rsidP="00396AD2">
            <w:pPr>
              <w:spacing w:after="60"/>
              <w:ind w:left="-7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396AD2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Value (ex GST)</w:t>
            </w:r>
          </w:p>
        </w:tc>
        <w:tc>
          <w:tcPr>
            <w:tcW w:w="5487" w:type="dxa"/>
            <w:tcBorders>
              <w:top w:val="single" w:sz="12" w:space="0" w:color="939598"/>
              <w:bottom w:val="single" w:sz="4" w:space="0" w:color="939598"/>
            </w:tcBorders>
            <w:shd w:val="clear" w:color="auto" w:fill="D9E2F3" w:themeFill="accent1" w:themeFillTint="33"/>
          </w:tcPr>
          <w:p w14:paraId="45BF087D" w14:textId="2A8EC424" w:rsidR="00396AD2" w:rsidRPr="00396AD2" w:rsidRDefault="00396AD2" w:rsidP="00396AD2">
            <w:pPr>
              <w:spacing w:after="60"/>
              <w:ind w:left="-7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396AD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 w:eastAsia="en-GB"/>
              </w:rPr>
              <w:t>Approval Authority</w:t>
            </w:r>
          </w:p>
        </w:tc>
      </w:tr>
      <w:tr w:rsidR="00316E6B" w:rsidRPr="000B0AC2" w14:paraId="6BD5B6C2" w14:textId="77777777" w:rsidTr="007C420D">
        <w:trPr>
          <w:trHeight w:val="455"/>
        </w:trPr>
        <w:tc>
          <w:tcPr>
            <w:tcW w:w="2835" w:type="dxa"/>
            <w:tcBorders>
              <w:top w:val="single" w:sz="4" w:space="0" w:color="939598"/>
              <w:bottom w:val="single" w:sz="4" w:space="0" w:color="939598"/>
            </w:tcBorders>
          </w:tcPr>
          <w:p w14:paraId="20269AD3" w14:textId="77777777" w:rsidR="00316E6B" w:rsidRPr="000B0AC2" w:rsidRDefault="00316E6B" w:rsidP="00555AB8">
            <w:pPr>
              <w:spacing w:after="12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0B0AC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 w:eastAsia="en-GB"/>
              </w:rPr>
              <w:t>$7,500 up to $50,000*</w:t>
            </w:r>
          </w:p>
          <w:p w14:paraId="040E45C8" w14:textId="77777777" w:rsidR="00316E6B" w:rsidRPr="00C431A9" w:rsidRDefault="00316E6B" w:rsidP="00555AB8">
            <w:pPr>
              <w:spacing w:after="120"/>
              <w:rPr>
                <w:rFonts w:asciiTheme="minorHAnsi" w:eastAsia="Arial" w:hAnsiTheme="minorHAnsi" w:cstheme="minorHAnsi"/>
                <w:i/>
                <w:iCs/>
                <w:sz w:val="20"/>
                <w:szCs w:val="20"/>
                <w:lang w:val="en-GB" w:eastAsia="en-GB"/>
              </w:rPr>
            </w:pPr>
            <w:r w:rsidRPr="00C431A9">
              <w:rPr>
                <w:rFonts w:asciiTheme="minorHAnsi" w:eastAsia="Arial" w:hAnsiTheme="minorHAnsi" w:cstheme="minorHAnsi"/>
                <w:i/>
                <w:iCs/>
                <w:sz w:val="18"/>
                <w:szCs w:val="18"/>
                <w:lang w:val="en-GB" w:eastAsia="en-GB"/>
              </w:rPr>
              <w:t xml:space="preserve">* </w:t>
            </w:r>
            <w:proofErr w:type="gramStart"/>
            <w:r w:rsidRPr="00C431A9">
              <w:rPr>
                <w:rFonts w:asciiTheme="minorHAnsi" w:eastAsia="Arial" w:hAnsiTheme="minorHAnsi" w:cstheme="minorHAnsi"/>
                <w:i/>
                <w:iCs/>
                <w:sz w:val="18"/>
                <w:szCs w:val="18"/>
                <w:lang w:val="en-GB" w:eastAsia="en-GB"/>
              </w:rPr>
              <w:t>value</w:t>
            </w:r>
            <w:proofErr w:type="gramEnd"/>
            <w:r w:rsidRPr="00C431A9">
              <w:rPr>
                <w:rFonts w:asciiTheme="minorHAnsi" w:eastAsia="Arial" w:hAnsiTheme="minorHAnsi" w:cstheme="minorHAnsi"/>
                <w:i/>
                <w:iCs/>
                <w:sz w:val="18"/>
                <w:szCs w:val="18"/>
                <w:lang w:val="en-GB" w:eastAsia="en-GB"/>
              </w:rPr>
              <w:t xml:space="preserve"> must not exceed the approving authority's expenditure delegation</w:t>
            </w:r>
          </w:p>
        </w:tc>
        <w:tc>
          <w:tcPr>
            <w:tcW w:w="5487" w:type="dxa"/>
            <w:tcBorders>
              <w:top w:val="single" w:sz="4" w:space="0" w:color="939598"/>
              <w:bottom w:val="single" w:sz="4" w:space="0" w:color="939598"/>
            </w:tcBorders>
          </w:tcPr>
          <w:p w14:paraId="3297B4D1" w14:textId="77777777" w:rsidR="00316E6B" w:rsidRPr="000B0AC2" w:rsidRDefault="00316E6B" w:rsidP="00555AB8">
            <w:pPr>
              <w:spacing w:after="4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0B0AC2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College Dean, People &amp; Resources / Research / Education</w:t>
            </w:r>
          </w:p>
          <w:p w14:paraId="01008162" w14:textId="77777777" w:rsidR="00316E6B" w:rsidRPr="000B0AC2" w:rsidRDefault="00316E6B" w:rsidP="00555AB8">
            <w:pPr>
              <w:spacing w:after="4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0B0AC2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 xml:space="preserve">College Manager, Student Administration Services </w:t>
            </w:r>
          </w:p>
          <w:p w14:paraId="0B703CB6" w14:textId="77777777" w:rsidR="00316E6B" w:rsidRPr="000B0AC2" w:rsidRDefault="00316E6B" w:rsidP="00555AB8">
            <w:pPr>
              <w:spacing w:after="4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0B0AC2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Portfolio Associate Director (or equivalent)</w:t>
            </w:r>
          </w:p>
        </w:tc>
      </w:tr>
      <w:tr w:rsidR="00316E6B" w:rsidRPr="000B0AC2" w14:paraId="3D27897F" w14:textId="77777777" w:rsidTr="007C420D">
        <w:tc>
          <w:tcPr>
            <w:tcW w:w="2835" w:type="dxa"/>
            <w:tcBorders>
              <w:top w:val="single" w:sz="4" w:space="0" w:color="939598"/>
            </w:tcBorders>
          </w:tcPr>
          <w:p w14:paraId="00D10F01" w14:textId="6C362CEE" w:rsidR="00316E6B" w:rsidRPr="000B0AC2" w:rsidRDefault="00D4059B" w:rsidP="00555AB8">
            <w:pPr>
              <w:spacing w:after="120"/>
              <w:rPr>
                <w:rFonts w:asciiTheme="minorHAnsi" w:eastAsia="Arial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 w:eastAsia="en-GB"/>
              </w:rPr>
              <w:t>U</w:t>
            </w:r>
            <w:r w:rsidR="00316E6B" w:rsidRPr="000B0AC2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GB" w:eastAsia="en-GB"/>
              </w:rPr>
              <w:t>p to $100,000</w:t>
            </w:r>
          </w:p>
        </w:tc>
        <w:tc>
          <w:tcPr>
            <w:tcW w:w="5487" w:type="dxa"/>
            <w:tcBorders>
              <w:top w:val="single" w:sz="4" w:space="0" w:color="939598"/>
            </w:tcBorders>
          </w:tcPr>
          <w:p w14:paraId="6F393F0D" w14:textId="77777777" w:rsidR="00316E6B" w:rsidRPr="000B0AC2" w:rsidRDefault="00316E6B" w:rsidP="00555AB8">
            <w:pPr>
              <w:spacing w:after="4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0B0AC2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College Vice-President &amp; Executive Dean</w:t>
            </w:r>
          </w:p>
          <w:p w14:paraId="0234BD94" w14:textId="77777777" w:rsidR="00316E6B" w:rsidRPr="000B0AC2" w:rsidRDefault="00316E6B" w:rsidP="00555AB8">
            <w:pPr>
              <w:spacing w:after="4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0B0AC2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Portfolio Head</w:t>
            </w:r>
          </w:p>
          <w:p w14:paraId="3C598C57" w14:textId="77777777" w:rsidR="00316E6B" w:rsidRPr="000B0AC2" w:rsidRDefault="00316E6B" w:rsidP="00555AB8">
            <w:pPr>
              <w:spacing w:after="4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0B0AC2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Director of College Services</w:t>
            </w:r>
          </w:p>
          <w:p w14:paraId="5269BA93" w14:textId="77777777" w:rsidR="00316E6B" w:rsidRPr="000B0AC2" w:rsidRDefault="00316E6B" w:rsidP="00555AB8">
            <w:pPr>
              <w:spacing w:after="40"/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</w:pPr>
            <w:r w:rsidRPr="000B0AC2">
              <w:rPr>
                <w:rFonts w:asciiTheme="minorHAnsi" w:eastAsia="Arial" w:hAnsiTheme="minorHAnsi" w:cstheme="minorHAnsi"/>
                <w:sz w:val="20"/>
                <w:szCs w:val="20"/>
                <w:lang w:val="en-GB" w:eastAsia="en-GB"/>
              </w:rPr>
              <w:t>Portfolio Director (or equivalent)</w:t>
            </w:r>
          </w:p>
        </w:tc>
      </w:tr>
    </w:tbl>
    <w:p w14:paraId="4A2B8A84" w14:textId="19642FB7" w:rsidR="00AE1776" w:rsidRDefault="00EE66C4" w:rsidP="00C431A9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From </w:t>
      </w:r>
      <w:r w:rsidR="00AE1776">
        <w:rPr>
          <w:rFonts w:asciiTheme="minorHAnsi" w:hAnsiTheme="minorHAnsi" w:cstheme="minorHAnsi"/>
          <w:sz w:val="20"/>
          <w:szCs w:val="20"/>
        </w:rPr>
        <w:t>$100,000</w:t>
      </w:r>
      <w:r w:rsidR="008367EA">
        <w:rPr>
          <w:rFonts w:asciiTheme="minorHAnsi" w:hAnsiTheme="minorHAnsi" w:cstheme="minorHAnsi"/>
          <w:sz w:val="20"/>
          <w:szCs w:val="20"/>
        </w:rPr>
        <w:t xml:space="preserve"> up </w:t>
      </w:r>
      <w:r w:rsidR="002B2953">
        <w:rPr>
          <w:rFonts w:asciiTheme="minorHAnsi" w:hAnsiTheme="minorHAnsi" w:cstheme="minorHAnsi"/>
          <w:sz w:val="20"/>
          <w:szCs w:val="20"/>
        </w:rPr>
        <w:t>to</w:t>
      </w:r>
      <w:r w:rsidR="008367EA">
        <w:rPr>
          <w:rFonts w:asciiTheme="minorHAnsi" w:hAnsiTheme="minorHAnsi" w:cstheme="minorHAnsi"/>
          <w:sz w:val="20"/>
          <w:szCs w:val="20"/>
        </w:rPr>
        <w:t xml:space="preserve"> $300,000</w:t>
      </w:r>
      <w:r>
        <w:rPr>
          <w:rFonts w:asciiTheme="minorHAnsi" w:hAnsiTheme="minorHAnsi" w:cstheme="minorHAnsi"/>
          <w:sz w:val="20"/>
          <w:szCs w:val="20"/>
        </w:rPr>
        <w:t xml:space="preserve">, the Approval Authority is the Associate </w:t>
      </w:r>
      <w:r w:rsidR="002B2953">
        <w:rPr>
          <w:rFonts w:asciiTheme="minorHAnsi" w:hAnsiTheme="minorHAnsi" w:cstheme="minorHAnsi"/>
          <w:sz w:val="20"/>
          <w:szCs w:val="20"/>
        </w:rPr>
        <w:t>Director</w:t>
      </w:r>
      <w:r>
        <w:rPr>
          <w:rFonts w:asciiTheme="minorHAnsi" w:hAnsiTheme="minorHAnsi" w:cstheme="minorHAnsi"/>
          <w:sz w:val="20"/>
          <w:szCs w:val="20"/>
        </w:rPr>
        <w:t>, Procurement Services</w:t>
      </w:r>
      <w:r w:rsidR="006414FF">
        <w:rPr>
          <w:rFonts w:asciiTheme="minorHAnsi" w:hAnsiTheme="minorHAnsi" w:cstheme="minorHAnsi"/>
          <w:sz w:val="20"/>
          <w:szCs w:val="20"/>
        </w:rPr>
        <w:t xml:space="preserve"> while f</w:t>
      </w:r>
      <w:r w:rsidR="008367EA">
        <w:rPr>
          <w:rFonts w:asciiTheme="minorHAnsi" w:hAnsiTheme="minorHAnsi" w:cstheme="minorHAnsi"/>
          <w:sz w:val="20"/>
          <w:szCs w:val="20"/>
        </w:rPr>
        <w:t xml:space="preserve">rom $300,000, the Approval Authority is the </w:t>
      </w:r>
      <w:r w:rsidR="002B2953">
        <w:rPr>
          <w:rFonts w:asciiTheme="minorHAnsi" w:hAnsiTheme="minorHAnsi" w:cstheme="minorHAnsi"/>
          <w:sz w:val="20"/>
          <w:szCs w:val="20"/>
        </w:rPr>
        <w:t>Strategic Procurement Committee</w:t>
      </w:r>
      <w:r w:rsidR="00CB4B6F">
        <w:rPr>
          <w:rFonts w:asciiTheme="minorHAnsi" w:hAnsiTheme="minorHAnsi" w:cstheme="minorHAnsi"/>
          <w:sz w:val="20"/>
          <w:szCs w:val="20"/>
        </w:rPr>
        <w:t>.</w:t>
      </w:r>
      <w:r w:rsidR="006414FF">
        <w:rPr>
          <w:rFonts w:asciiTheme="minorHAnsi" w:hAnsiTheme="minorHAnsi" w:cstheme="minorHAnsi"/>
          <w:sz w:val="20"/>
          <w:szCs w:val="20"/>
        </w:rPr>
        <w:t xml:space="preserve">  An Acquisition Plan is required in</w:t>
      </w:r>
      <w:r w:rsidR="00FD3AED">
        <w:rPr>
          <w:rFonts w:asciiTheme="minorHAnsi" w:hAnsiTheme="minorHAnsi" w:cstheme="minorHAnsi"/>
          <w:sz w:val="20"/>
          <w:szCs w:val="20"/>
        </w:rPr>
        <w:t xml:space="preserve"> both of</w:t>
      </w:r>
      <w:r w:rsidR="006414FF">
        <w:rPr>
          <w:rFonts w:asciiTheme="minorHAnsi" w:hAnsiTheme="minorHAnsi" w:cstheme="minorHAnsi"/>
          <w:sz w:val="20"/>
          <w:szCs w:val="20"/>
        </w:rPr>
        <w:t xml:space="preserve"> these cases.</w:t>
      </w:r>
    </w:p>
    <w:p w14:paraId="24BDD744" w14:textId="77777777" w:rsidR="00AE1776" w:rsidRPr="00941DE7" w:rsidRDefault="00AE1776" w:rsidP="00316E6B">
      <w:pPr>
        <w:rPr>
          <w:rFonts w:asciiTheme="minorHAnsi" w:hAnsiTheme="minorHAnsi" w:cstheme="minorHAnsi"/>
          <w:sz w:val="20"/>
          <w:szCs w:val="20"/>
        </w:rPr>
      </w:pPr>
    </w:p>
    <w:p w14:paraId="1AD5A815" w14:textId="480E38F2" w:rsidR="00316E6B" w:rsidRPr="00941DE7" w:rsidRDefault="00316E6B" w:rsidP="00316E6B">
      <w:pPr>
        <w:rPr>
          <w:rFonts w:asciiTheme="minorHAnsi" w:hAnsiTheme="minorHAnsi" w:cstheme="minorHAnsi"/>
          <w:b/>
          <w:sz w:val="20"/>
          <w:szCs w:val="20"/>
        </w:rPr>
      </w:pPr>
      <w:r w:rsidRPr="00941DE7">
        <w:rPr>
          <w:rFonts w:asciiTheme="minorHAnsi" w:hAnsiTheme="minorHAnsi" w:cstheme="minorHAnsi"/>
          <w:b/>
          <w:sz w:val="20"/>
          <w:szCs w:val="20"/>
        </w:rPr>
        <w:t>Exceptions</w:t>
      </w:r>
      <w:r w:rsidR="00D70344">
        <w:rPr>
          <w:rFonts w:asciiTheme="minorHAnsi" w:hAnsiTheme="minorHAnsi" w:cstheme="minorHAnsi"/>
          <w:b/>
          <w:sz w:val="20"/>
          <w:szCs w:val="20"/>
        </w:rPr>
        <w:t xml:space="preserve"> from Procurement Protocols</w:t>
      </w:r>
    </w:p>
    <w:p w14:paraId="119DF809" w14:textId="0FC53EC3" w:rsidR="00316E6B" w:rsidRPr="00941DE7" w:rsidRDefault="00316E6B" w:rsidP="00316E6B">
      <w:pPr>
        <w:rPr>
          <w:rFonts w:asciiTheme="minorHAnsi" w:hAnsiTheme="minorHAnsi" w:cstheme="minorHAnsi"/>
          <w:b/>
          <w:sz w:val="20"/>
          <w:szCs w:val="20"/>
        </w:rPr>
      </w:pPr>
      <w:r w:rsidRPr="00941DE7">
        <w:rPr>
          <w:rFonts w:asciiTheme="minorHAnsi" w:hAnsiTheme="minorHAnsi" w:cstheme="minorHAnsi"/>
          <w:sz w:val="20"/>
          <w:szCs w:val="20"/>
        </w:rPr>
        <w:t>The following purchases/payments ≥$</w:t>
      </w:r>
      <w:r w:rsidR="000E56A7">
        <w:rPr>
          <w:rFonts w:asciiTheme="minorHAnsi" w:hAnsiTheme="minorHAnsi" w:cstheme="minorHAnsi"/>
          <w:sz w:val="20"/>
          <w:szCs w:val="20"/>
        </w:rPr>
        <w:t>7</w:t>
      </w:r>
      <w:r w:rsidRPr="00941DE7">
        <w:rPr>
          <w:rFonts w:asciiTheme="minorHAnsi" w:hAnsiTheme="minorHAnsi" w:cstheme="minorHAnsi"/>
          <w:sz w:val="20"/>
          <w:szCs w:val="20"/>
        </w:rPr>
        <w:t>,</w:t>
      </w:r>
      <w:r w:rsidR="000E56A7">
        <w:rPr>
          <w:rFonts w:asciiTheme="minorHAnsi" w:hAnsiTheme="minorHAnsi" w:cstheme="minorHAnsi"/>
          <w:sz w:val="20"/>
          <w:szCs w:val="20"/>
        </w:rPr>
        <w:t>5</w:t>
      </w:r>
      <w:r w:rsidRPr="00941DE7">
        <w:rPr>
          <w:rFonts w:asciiTheme="minorHAnsi" w:hAnsiTheme="minorHAnsi" w:cstheme="minorHAnsi"/>
          <w:sz w:val="20"/>
          <w:szCs w:val="20"/>
        </w:rPr>
        <w:t>00 and</w:t>
      </w:r>
      <w:r w:rsidR="000E56A7">
        <w:rPr>
          <w:rFonts w:asciiTheme="minorHAnsi" w:hAnsiTheme="minorHAnsi" w:cstheme="minorHAnsi"/>
          <w:sz w:val="20"/>
          <w:szCs w:val="20"/>
        </w:rPr>
        <w:t xml:space="preserve"> </w:t>
      </w:r>
      <w:r w:rsidRPr="00941DE7">
        <w:rPr>
          <w:rFonts w:asciiTheme="minorHAnsi" w:hAnsiTheme="minorHAnsi" w:cstheme="minorHAnsi"/>
          <w:sz w:val="20"/>
          <w:szCs w:val="20"/>
        </w:rPr>
        <w:t>&lt;$100,000 in value are exempt from the requirements relating to quotations:</w:t>
      </w:r>
    </w:p>
    <w:p w14:paraId="744132E7" w14:textId="77777777" w:rsidR="00316E6B" w:rsidRPr="00AD0CBD" w:rsidRDefault="00316E6B" w:rsidP="00FA5691">
      <w:pPr>
        <w:numPr>
          <w:ilvl w:val="0"/>
          <w:numId w:val="1"/>
        </w:numPr>
        <w:tabs>
          <w:tab w:val="clear" w:pos="720"/>
        </w:tabs>
        <w:spacing w:before="120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payments to Commonwealth/State/Territory entities for the provision of services/support </w:t>
      </w:r>
    </w:p>
    <w:p w14:paraId="044ACC9F" w14:textId="77777777" w:rsidR="00316E6B" w:rsidRPr="00AD0CBD" w:rsidRDefault="00316E6B" w:rsidP="008177E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payments prescribed under a research agreement, including payments to other </w:t>
      </w:r>
      <w:proofErr w:type="gramStart"/>
      <w:r w:rsidRPr="00AD0CBD">
        <w:rPr>
          <w:rFonts w:asciiTheme="minorHAnsi" w:hAnsiTheme="minorHAnsi" w:cstheme="minorHAnsi"/>
          <w:sz w:val="20"/>
          <w:szCs w:val="20"/>
          <w:lang w:val="en-GB"/>
        </w:rPr>
        <w:t>universities</w:t>
      </w:r>
      <w:proofErr w:type="gramEnd"/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44989740" w14:textId="77777777" w:rsidR="00316E6B" w:rsidRPr="00AD0CBD" w:rsidRDefault="00316E6B" w:rsidP="008177E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payments to other universities </w:t>
      </w:r>
      <w:proofErr w:type="gramStart"/>
      <w:r w:rsidRPr="00AD0CBD">
        <w:rPr>
          <w:rFonts w:asciiTheme="minorHAnsi" w:hAnsiTheme="minorHAnsi" w:cstheme="minorHAnsi"/>
          <w:sz w:val="20"/>
          <w:szCs w:val="20"/>
          <w:lang w:val="en-GB"/>
        </w:rPr>
        <w:t>as a result of</w:t>
      </w:r>
      <w:proofErr w:type="gramEnd"/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 an existing contractual relationship for the provision of services/support </w:t>
      </w:r>
    </w:p>
    <w:p w14:paraId="2CEF4187" w14:textId="77777777" w:rsidR="00316E6B" w:rsidRPr="00AD0CBD" w:rsidRDefault="00316E6B" w:rsidP="008177E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>purchase and rental of real property (land and buildings)</w:t>
      </w:r>
    </w:p>
    <w:p w14:paraId="71B19242" w14:textId="77777777" w:rsidR="00316E6B" w:rsidRPr="00AD0CBD" w:rsidRDefault="00316E6B" w:rsidP="008177E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>payments for non-contestable postal services</w:t>
      </w:r>
    </w:p>
    <w:p w14:paraId="4444F359" w14:textId="77777777" w:rsidR="00316E6B" w:rsidRPr="00AD0CBD" w:rsidRDefault="00316E6B" w:rsidP="008177E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>membership of professional associations</w:t>
      </w:r>
    </w:p>
    <w:p w14:paraId="24388376" w14:textId="77777777" w:rsidR="00316E6B" w:rsidRPr="00AD0CBD" w:rsidRDefault="00316E6B" w:rsidP="008177E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payments related to practicum/supervision of placements at approved entities as required to complete training/assessment of students, </w:t>
      </w:r>
      <w:proofErr w:type="gramStart"/>
      <w:r w:rsidRPr="00AD0CBD">
        <w:rPr>
          <w:rFonts w:asciiTheme="minorHAnsi" w:hAnsiTheme="minorHAnsi" w:cstheme="minorHAnsi"/>
          <w:sz w:val="20"/>
          <w:szCs w:val="20"/>
          <w:lang w:val="en-GB"/>
        </w:rPr>
        <w:t>as a result of</w:t>
      </w:r>
      <w:proofErr w:type="gramEnd"/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 an existing contractual relationship for the provision of these services/support </w:t>
      </w:r>
    </w:p>
    <w:p w14:paraId="27180F73" w14:textId="77777777" w:rsidR="00316E6B" w:rsidRPr="00AD0CBD" w:rsidRDefault="00316E6B" w:rsidP="008177E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statutory charges, including taxation, council rates, </w:t>
      </w:r>
      <w:proofErr w:type="gramStart"/>
      <w:r w:rsidRPr="00AD0CBD">
        <w:rPr>
          <w:rFonts w:asciiTheme="minorHAnsi" w:hAnsiTheme="minorHAnsi" w:cstheme="minorHAnsi"/>
          <w:sz w:val="20"/>
          <w:szCs w:val="20"/>
          <w:lang w:val="en-GB"/>
        </w:rPr>
        <w:t>superannuation</w:t>
      </w:r>
      <w:proofErr w:type="gramEnd"/>
    </w:p>
    <w:p w14:paraId="6115707D" w14:textId="77777777" w:rsidR="00316E6B" w:rsidRPr="00AD0CBD" w:rsidRDefault="00316E6B" w:rsidP="00FC199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provision of goods and services from Federal or State government agencies, statutory authorities and instrumentalities where there is only one credible or feasible provider, such as </w:t>
      </w:r>
      <w:proofErr w:type="gramStart"/>
      <w:r w:rsidRPr="00AD0CBD">
        <w:rPr>
          <w:rFonts w:asciiTheme="minorHAnsi" w:hAnsiTheme="minorHAnsi" w:cstheme="minorHAnsi"/>
          <w:sz w:val="20"/>
          <w:szCs w:val="20"/>
          <w:lang w:val="en-GB"/>
        </w:rPr>
        <w:t>water</w:t>
      </w:r>
      <w:proofErr w:type="gramEnd"/>
      <w:r w:rsidRPr="00AD0CBD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0E8950B7" w14:textId="786E7194" w:rsidR="00736F26" w:rsidRDefault="00316E6B" w:rsidP="008177E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0"/>
          <w:szCs w:val="20"/>
          <w:lang w:val="en-GB"/>
        </w:rPr>
      </w:pPr>
      <w:r w:rsidRPr="00AD0CBD">
        <w:rPr>
          <w:rFonts w:asciiTheme="minorHAnsi" w:hAnsiTheme="minorHAnsi" w:cstheme="minorHAnsi"/>
          <w:sz w:val="20"/>
          <w:szCs w:val="20"/>
          <w:lang w:val="en-GB"/>
        </w:rPr>
        <w:t>payment of invoices for other utilities and telecommunications where a current contract for their supply exists.</w:t>
      </w:r>
    </w:p>
    <w:p w14:paraId="40082098" w14:textId="77777777" w:rsidR="00736F26" w:rsidRDefault="00736F26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E767C" w14:paraId="58BEA8C5" w14:textId="77777777" w:rsidTr="00FC1993">
        <w:tc>
          <w:tcPr>
            <w:tcW w:w="3256" w:type="dxa"/>
            <w:shd w:val="clear" w:color="auto" w:fill="D9E2F3" w:themeFill="accent1" w:themeFillTint="33"/>
          </w:tcPr>
          <w:p w14:paraId="31032965" w14:textId="77777777" w:rsidR="003E767C" w:rsidRDefault="003E767C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Description of Product / Service</w:t>
            </w:r>
          </w:p>
          <w:p w14:paraId="28162812" w14:textId="0DFC28CD" w:rsidR="002A0A6F" w:rsidRPr="00DF38BB" w:rsidRDefault="00467F44" w:rsidP="00DF38B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F38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include dates of service delivery o</w:t>
            </w:r>
            <w:r w:rsidR="00DF38BB" w:rsidRPr="00DF38B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 product delivery</w:t>
            </w:r>
          </w:p>
          <w:p w14:paraId="6E046717" w14:textId="58CCC438" w:rsidR="00B74270" w:rsidRPr="00B74270" w:rsidRDefault="00B74270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39F3CAFA" w14:textId="77777777" w:rsidR="003E767C" w:rsidRDefault="003E767C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767C" w14:paraId="076C6624" w14:textId="77777777" w:rsidTr="00FC1993">
        <w:tc>
          <w:tcPr>
            <w:tcW w:w="3256" w:type="dxa"/>
            <w:shd w:val="clear" w:color="auto" w:fill="D9E2F3" w:themeFill="accent1" w:themeFillTint="33"/>
          </w:tcPr>
          <w:p w14:paraId="02D87788" w14:textId="77777777" w:rsidR="003E767C" w:rsidRPr="00B74270" w:rsidRDefault="004E45F0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Cost of Purchase </w:t>
            </w:r>
            <w:r w:rsidRPr="0003788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(ex GST)</w:t>
            </w:r>
          </w:p>
          <w:p w14:paraId="032373B4" w14:textId="22031BBB" w:rsidR="00B05D93" w:rsidRPr="006A6F75" w:rsidRDefault="0075689E" w:rsidP="007568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A6F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include </w:t>
            </w:r>
            <w:r w:rsidR="006A6F75" w:rsidRPr="006A6F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required </w:t>
            </w:r>
            <w:r w:rsidRPr="006A6F7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options and ongoing costs</w:t>
            </w:r>
          </w:p>
          <w:p w14:paraId="255D6024" w14:textId="2260FE49" w:rsidR="00B74270" w:rsidRPr="00B74270" w:rsidRDefault="00B74270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0A3DFF00" w14:textId="77777777" w:rsidR="003E767C" w:rsidRDefault="003E767C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767C" w14:paraId="4EB5B65C" w14:textId="77777777" w:rsidTr="00FC1993">
        <w:tc>
          <w:tcPr>
            <w:tcW w:w="3256" w:type="dxa"/>
            <w:shd w:val="clear" w:color="auto" w:fill="D9E2F3" w:themeFill="accent1" w:themeFillTint="33"/>
          </w:tcPr>
          <w:p w14:paraId="2800ACC5" w14:textId="77777777" w:rsidR="003E767C" w:rsidRPr="00B74270" w:rsidRDefault="001E4D7E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4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Proposed Supplier</w:t>
            </w:r>
          </w:p>
          <w:p w14:paraId="64971CF6" w14:textId="1A75BBCE" w:rsidR="007A2601" w:rsidRPr="00B74270" w:rsidRDefault="007A2601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143EF7D1" w14:textId="77777777" w:rsidR="003E767C" w:rsidRDefault="003E767C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767C" w14:paraId="0CFD7A72" w14:textId="77777777" w:rsidTr="00FC1993">
        <w:tc>
          <w:tcPr>
            <w:tcW w:w="3256" w:type="dxa"/>
            <w:shd w:val="clear" w:color="auto" w:fill="D9E2F3" w:themeFill="accent1" w:themeFillTint="33"/>
          </w:tcPr>
          <w:p w14:paraId="4BD61D95" w14:textId="0C67F629" w:rsidR="003E767C" w:rsidRDefault="00B2018D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Account </w:t>
            </w:r>
            <w:r w:rsidR="00AE6F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&amp; </w:t>
            </w:r>
            <w:r w:rsidR="001E4D7E" w:rsidRPr="00B742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Number </w:t>
            </w:r>
          </w:p>
          <w:p w14:paraId="2C21D26C" w14:textId="25EF02F4" w:rsidR="007A2601" w:rsidRPr="00B74270" w:rsidRDefault="007A2601" w:rsidP="008805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6C7D5F35" w14:textId="77777777" w:rsidR="003E767C" w:rsidRDefault="003E767C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841DA" w14:textId="77777777" w:rsidR="00880577" w:rsidRDefault="00880577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206B8" w14:textId="77777777" w:rsidR="00AE6F9B" w:rsidRDefault="00880577" w:rsidP="00F943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037887">
              <w:rPr>
                <w:rFonts w:asciiTheme="minorHAnsi" w:hAnsiTheme="minorHAnsi" w:cstheme="minorHAnsi"/>
                <w:sz w:val="20"/>
                <w:szCs w:val="20"/>
              </w:rPr>
              <w:t>.xxx.xxxxx.xxxx</w:t>
            </w:r>
          </w:p>
          <w:p w14:paraId="28923B66" w14:textId="07549F3A" w:rsidR="00F94381" w:rsidRDefault="00F94381" w:rsidP="00F943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767C" w14:paraId="248CED9C" w14:textId="77777777" w:rsidTr="00FC1993">
        <w:tc>
          <w:tcPr>
            <w:tcW w:w="3256" w:type="dxa"/>
            <w:shd w:val="clear" w:color="auto" w:fill="D9E2F3" w:themeFill="accent1" w:themeFillTint="33"/>
          </w:tcPr>
          <w:p w14:paraId="0061AAA2" w14:textId="070F926D" w:rsidR="003E767C" w:rsidRDefault="007D6621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Why is an </w:t>
            </w:r>
            <w:r w:rsidR="00921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Exemption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from </w:t>
            </w:r>
            <w:r w:rsidR="00921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Quotation required</w:t>
            </w:r>
            <w:r w:rsidR="007E2D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this instance</w:t>
            </w:r>
            <w:r w:rsidR="009212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31C09518" w14:textId="7B407421" w:rsidR="0092125A" w:rsidRPr="007E2D35" w:rsidRDefault="00B83E64" w:rsidP="007E2D35">
            <w:pPr>
              <w:pStyle w:val="ListParagraph"/>
              <w:numPr>
                <w:ilvl w:val="0"/>
                <w:numId w:val="3"/>
              </w:numPr>
              <w:ind w:left="306" w:hanging="253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E2D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Why is only one supplier suitable or able to quote?</w:t>
            </w:r>
          </w:p>
          <w:p w14:paraId="539F515B" w14:textId="49E26A5F" w:rsidR="0092125A" w:rsidRPr="007E2D35" w:rsidRDefault="0054607A" w:rsidP="007E2D35">
            <w:pPr>
              <w:pStyle w:val="ListParagraph"/>
              <w:numPr>
                <w:ilvl w:val="0"/>
                <w:numId w:val="3"/>
              </w:numPr>
              <w:ind w:left="306" w:hanging="253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E2D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What steps have been undertaken to investigate other </w:t>
            </w:r>
            <w:r w:rsidR="007E2D35" w:rsidRPr="007E2D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alternative suppliers in the market?</w:t>
            </w:r>
          </w:p>
          <w:p w14:paraId="734F1857" w14:textId="5A48C493" w:rsidR="0092125A" w:rsidRPr="00B74270" w:rsidRDefault="0092125A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14:paraId="1D6C06D3" w14:textId="77777777" w:rsidR="003E767C" w:rsidRDefault="003E767C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5C8280" w14:textId="77777777" w:rsidR="00DB5C28" w:rsidRDefault="00DB5C28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5B2E6" w14:textId="77777777" w:rsidR="00CE67DC" w:rsidRDefault="00CE67DC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0A6F" w14:paraId="17120D09" w14:textId="77777777" w:rsidTr="00FC1993">
        <w:tc>
          <w:tcPr>
            <w:tcW w:w="3256" w:type="dxa"/>
            <w:shd w:val="clear" w:color="auto" w:fill="D9E2F3" w:themeFill="accent1" w:themeFillTint="33"/>
          </w:tcPr>
          <w:p w14:paraId="19576756" w14:textId="77777777" w:rsidR="002A0A6F" w:rsidRDefault="00DF505A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Contractual Arrangements to be established?</w:t>
            </w:r>
          </w:p>
          <w:p w14:paraId="68B7B431" w14:textId="432CFAE3" w:rsidR="00DF505A" w:rsidRPr="00A51014" w:rsidRDefault="00A51014" w:rsidP="00316E6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 w:rsidR="00DF505A" w:rsidRPr="00A5101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g.</w:t>
            </w:r>
            <w:proofErr w:type="spellEnd"/>
            <w:r w:rsidR="00DF505A" w:rsidRPr="00A5101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University Contract</w:t>
            </w:r>
            <w:r w:rsidR="00A7420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&amp;</w:t>
            </w:r>
            <w:r w:rsidRPr="00A5101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Purchase Order, ICSA</w:t>
            </w:r>
          </w:p>
        </w:tc>
        <w:tc>
          <w:tcPr>
            <w:tcW w:w="6378" w:type="dxa"/>
          </w:tcPr>
          <w:p w14:paraId="6A88A440" w14:textId="77777777" w:rsidR="002A0A6F" w:rsidRDefault="002A0A6F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69EFD6" w14:textId="7FAE36EE" w:rsidR="009E1C9E" w:rsidRPr="00592244" w:rsidRDefault="00CD5FBE" w:rsidP="003F2A19">
      <w:pPr>
        <w:spacing w:before="120"/>
        <w:rPr>
          <w:rFonts w:asciiTheme="minorHAnsi" w:hAnsiTheme="minorHAnsi" w:cstheme="minorHAnsi"/>
          <w:i/>
          <w:iCs/>
          <w:sz w:val="20"/>
          <w:szCs w:val="20"/>
        </w:rPr>
      </w:pPr>
      <w:r w:rsidRPr="00592244">
        <w:rPr>
          <w:rFonts w:asciiTheme="minorHAnsi" w:hAnsiTheme="minorHAnsi" w:cstheme="minorHAnsi"/>
          <w:i/>
          <w:iCs/>
          <w:sz w:val="20"/>
          <w:szCs w:val="20"/>
        </w:rPr>
        <w:t>Please attach a copy of the written quota</w:t>
      </w:r>
      <w:r w:rsidR="00AE6F9B" w:rsidRPr="00592244">
        <w:rPr>
          <w:rFonts w:asciiTheme="minorHAnsi" w:hAnsiTheme="minorHAnsi" w:cstheme="minorHAnsi"/>
          <w:i/>
          <w:iCs/>
          <w:sz w:val="20"/>
          <w:szCs w:val="20"/>
        </w:rPr>
        <w:t>tion from the Proposed Supplier, plus any other supporting documentation.</w:t>
      </w:r>
    </w:p>
    <w:p w14:paraId="40D1D28B" w14:textId="77777777" w:rsidR="009E1C9E" w:rsidRPr="006857AB" w:rsidRDefault="009E1C9E" w:rsidP="00316E6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145"/>
        <w:gridCol w:w="1249"/>
        <w:gridCol w:w="3685"/>
      </w:tblGrid>
      <w:tr w:rsidR="001F2651" w14:paraId="49CC2EBA" w14:textId="77777777" w:rsidTr="00FC1993">
        <w:trPr>
          <w:cantSplit/>
        </w:trPr>
        <w:tc>
          <w:tcPr>
            <w:tcW w:w="9634" w:type="dxa"/>
            <w:gridSpan w:val="4"/>
          </w:tcPr>
          <w:p w14:paraId="4128803B" w14:textId="0B5B4044" w:rsidR="00D670A2" w:rsidRPr="00CC65C0" w:rsidRDefault="00E252B3" w:rsidP="00960E20">
            <w:pPr>
              <w:pStyle w:val="CommentText"/>
              <w:rPr>
                <w:rFonts w:asciiTheme="minorHAnsi" w:hAnsiTheme="minorHAnsi" w:cstheme="minorHAnsi"/>
                <w:b/>
                <w:bCs/>
              </w:rPr>
            </w:pPr>
            <w:r w:rsidRPr="00CC65C0">
              <w:rPr>
                <w:rFonts w:asciiTheme="minorHAnsi" w:hAnsiTheme="minorHAnsi" w:cstheme="minorHAnsi"/>
                <w:b/>
                <w:bCs/>
              </w:rPr>
              <w:t>I declare that</w:t>
            </w:r>
            <w:r w:rsidR="00D670A2" w:rsidRPr="00CC65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C65C0">
              <w:rPr>
                <w:rFonts w:asciiTheme="minorHAnsi" w:hAnsiTheme="minorHAnsi" w:cstheme="minorHAnsi"/>
                <w:b/>
                <w:bCs/>
              </w:rPr>
              <w:t xml:space="preserve">in recommending this </w:t>
            </w:r>
            <w:r w:rsidR="007735FD" w:rsidRPr="00CC65C0">
              <w:rPr>
                <w:rFonts w:asciiTheme="minorHAnsi" w:hAnsiTheme="minorHAnsi" w:cstheme="minorHAnsi"/>
                <w:b/>
                <w:bCs/>
              </w:rPr>
              <w:t xml:space="preserve">exemption from </w:t>
            </w:r>
            <w:r w:rsidRPr="00CC65C0">
              <w:rPr>
                <w:rFonts w:asciiTheme="minorHAnsi" w:hAnsiTheme="minorHAnsi" w:cstheme="minorHAnsi"/>
                <w:b/>
                <w:bCs/>
              </w:rPr>
              <w:t>quotation I am complying with the University Procurement Policy</w:t>
            </w:r>
            <w:r w:rsidR="006D77F5" w:rsidRPr="00CC65C0">
              <w:rPr>
                <w:rFonts w:asciiTheme="minorHAnsi" w:hAnsiTheme="minorHAnsi" w:cstheme="minorHAnsi"/>
                <w:b/>
                <w:bCs/>
              </w:rPr>
              <w:t>, this exemption represents value for money for the University</w:t>
            </w:r>
            <w:r w:rsidR="007B0312">
              <w:rPr>
                <w:rFonts w:asciiTheme="minorHAnsi" w:hAnsiTheme="minorHAnsi" w:cstheme="minorHAnsi"/>
                <w:b/>
                <w:bCs/>
              </w:rPr>
              <w:t>, and does not represent a conflict of interest</w:t>
            </w:r>
            <w:r w:rsidR="006D77F5" w:rsidRPr="00CC65C0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1F2651" w14:paraId="499417FD" w14:textId="77777777" w:rsidTr="00FC1993">
        <w:trPr>
          <w:cantSplit/>
        </w:trPr>
        <w:tc>
          <w:tcPr>
            <w:tcW w:w="1555" w:type="dxa"/>
            <w:shd w:val="clear" w:color="auto" w:fill="D9E2F3" w:themeFill="accent1" w:themeFillTint="33"/>
          </w:tcPr>
          <w:p w14:paraId="65F8C489" w14:textId="77777777" w:rsidR="001F2651" w:rsidRDefault="00D670A2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3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Signed</w:t>
            </w:r>
          </w:p>
          <w:p w14:paraId="24CED84C" w14:textId="77777777" w:rsidR="009422B0" w:rsidRPr="007735FD" w:rsidRDefault="009422B0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296080" w14:textId="03D77E31" w:rsidR="00D670A2" w:rsidRPr="007735FD" w:rsidRDefault="00D670A2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</w:tcPr>
          <w:p w14:paraId="0367DA8E" w14:textId="77777777" w:rsidR="001F2651" w:rsidRDefault="001F2651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14:paraId="72104D5C" w14:textId="77777777" w:rsidR="001F2651" w:rsidRPr="00876BE6" w:rsidRDefault="00D670A2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B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</w:t>
            </w:r>
          </w:p>
          <w:p w14:paraId="42383B13" w14:textId="4ACBEB43" w:rsidR="00D670A2" w:rsidRPr="00876BE6" w:rsidRDefault="00D670A2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3F184E" w14:textId="77777777" w:rsidR="001F2651" w:rsidRDefault="001F2651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651" w14:paraId="7F6B4E96" w14:textId="77777777" w:rsidTr="00FC1993">
        <w:trPr>
          <w:cantSplit/>
        </w:trPr>
        <w:tc>
          <w:tcPr>
            <w:tcW w:w="1555" w:type="dxa"/>
            <w:shd w:val="clear" w:color="auto" w:fill="D9E2F3" w:themeFill="accent1" w:themeFillTint="33"/>
          </w:tcPr>
          <w:p w14:paraId="61C6FB4A" w14:textId="77777777" w:rsidR="001F2651" w:rsidRPr="007735FD" w:rsidRDefault="00D670A2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3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Name</w:t>
            </w:r>
          </w:p>
          <w:p w14:paraId="516932D5" w14:textId="3E8E7012" w:rsidR="00D670A2" w:rsidRPr="007735FD" w:rsidRDefault="00D670A2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45" w:type="dxa"/>
          </w:tcPr>
          <w:p w14:paraId="4BCFF1C4" w14:textId="77777777" w:rsidR="001F2651" w:rsidRDefault="001F2651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14:paraId="75D1A319" w14:textId="77777777" w:rsidR="001F2651" w:rsidRPr="00876BE6" w:rsidRDefault="00D670A2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B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037AC49F" w14:textId="1424854F" w:rsidR="00D670A2" w:rsidRPr="00876BE6" w:rsidRDefault="00D670A2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2849F049" w14:textId="77777777" w:rsidR="001F2651" w:rsidRDefault="001F2651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5C821" w14:textId="77777777" w:rsidR="00DB5C28" w:rsidRDefault="00DB5C28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F7F24D" w14:textId="77777777" w:rsidR="00246ACD" w:rsidRPr="006857AB" w:rsidRDefault="00246ACD" w:rsidP="00316E6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3145"/>
        <w:gridCol w:w="1249"/>
        <w:gridCol w:w="3685"/>
      </w:tblGrid>
      <w:tr w:rsidR="00CC65C0" w14:paraId="6D807AAE" w14:textId="77777777" w:rsidTr="00FC1993">
        <w:trPr>
          <w:cantSplit/>
        </w:trPr>
        <w:tc>
          <w:tcPr>
            <w:tcW w:w="9634" w:type="dxa"/>
            <w:gridSpan w:val="4"/>
          </w:tcPr>
          <w:p w14:paraId="59F029CD" w14:textId="35C99E86" w:rsidR="00CC65C0" w:rsidRPr="00960E20" w:rsidRDefault="00F80317" w:rsidP="00316E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0E20">
              <w:rPr>
                <w:rFonts w:asciiTheme="minorHAnsi" w:hAnsiTheme="minorHAnsi" w:cstheme="minorHAnsi"/>
                <w:b/>
                <w:sz w:val="20"/>
                <w:szCs w:val="20"/>
              </w:rPr>
              <w:t>In considering this exemption I certify that I have given due regard to the principles set out in the Procurement Policy in relation to value for money, fair trading, conflict of interest and risk management</w:t>
            </w:r>
            <w:r w:rsidR="001C6D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and </w:t>
            </w:r>
            <w:r w:rsidR="008A6F8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="001C6D74">
              <w:rPr>
                <w:rFonts w:asciiTheme="minorHAnsi" w:hAnsiTheme="minorHAnsi" w:cstheme="minorHAnsi"/>
                <w:b/>
                <w:sz w:val="20"/>
                <w:szCs w:val="20"/>
              </w:rPr>
              <w:t>have authority to approve</w:t>
            </w:r>
            <w:r w:rsidRPr="00960E2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D562B8" w14:paraId="639FC88A" w14:textId="77777777" w:rsidTr="00FC1993">
        <w:trPr>
          <w:cantSplit/>
        </w:trPr>
        <w:tc>
          <w:tcPr>
            <w:tcW w:w="1555" w:type="dxa"/>
          </w:tcPr>
          <w:p w14:paraId="45C0407C" w14:textId="77777777" w:rsidR="00D562B8" w:rsidRDefault="00D562B8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1DE40061" w14:textId="2A6003EE" w:rsidR="00D562B8" w:rsidRPr="00742CD2" w:rsidRDefault="00742CD2" w:rsidP="00742C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C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4934" w:type="dxa"/>
            <w:gridSpan w:val="2"/>
          </w:tcPr>
          <w:p w14:paraId="26569BB2" w14:textId="0FCF24CF" w:rsidR="00D562B8" w:rsidRPr="00742CD2" w:rsidRDefault="00742CD2" w:rsidP="00742CD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2C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 APPROVED</w:t>
            </w:r>
          </w:p>
        </w:tc>
      </w:tr>
      <w:tr w:rsidR="00C47315" w14:paraId="28D5A6F4" w14:textId="77777777" w:rsidTr="00FC1993">
        <w:trPr>
          <w:cantSplit/>
        </w:trPr>
        <w:tc>
          <w:tcPr>
            <w:tcW w:w="1555" w:type="dxa"/>
            <w:shd w:val="clear" w:color="auto" w:fill="D9E2F3" w:themeFill="accent1" w:themeFillTint="33"/>
          </w:tcPr>
          <w:p w14:paraId="1D8A8474" w14:textId="77777777" w:rsidR="00C47315" w:rsidRDefault="00C47315" w:rsidP="00C473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3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Signed</w:t>
            </w:r>
          </w:p>
          <w:p w14:paraId="4E3BE112" w14:textId="77777777" w:rsidR="009422B0" w:rsidRPr="007735FD" w:rsidRDefault="009422B0" w:rsidP="00C473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EF63E9" w14:textId="77777777" w:rsidR="00C47315" w:rsidRDefault="00C47315" w:rsidP="00C47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1ED8E7D8" w14:textId="77777777" w:rsidR="00C47315" w:rsidRDefault="00C47315" w:rsidP="00C47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14:paraId="66081574" w14:textId="77777777" w:rsidR="00C47315" w:rsidRPr="00876BE6" w:rsidRDefault="00C47315" w:rsidP="00C473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B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</w:t>
            </w:r>
          </w:p>
          <w:p w14:paraId="0243093D" w14:textId="77777777" w:rsidR="00C47315" w:rsidRDefault="00C47315" w:rsidP="00C47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C60C60" w14:textId="77777777" w:rsidR="00C47315" w:rsidRDefault="00C47315" w:rsidP="00C47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315" w14:paraId="796D88CC" w14:textId="77777777" w:rsidTr="00FC1993">
        <w:trPr>
          <w:cantSplit/>
        </w:trPr>
        <w:tc>
          <w:tcPr>
            <w:tcW w:w="1555" w:type="dxa"/>
            <w:shd w:val="clear" w:color="auto" w:fill="D9E2F3" w:themeFill="accent1" w:themeFillTint="33"/>
          </w:tcPr>
          <w:p w14:paraId="5F2BEFA3" w14:textId="77777777" w:rsidR="00C47315" w:rsidRPr="007735FD" w:rsidRDefault="00C47315" w:rsidP="00C473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35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 Name</w:t>
            </w:r>
          </w:p>
          <w:p w14:paraId="2772B496" w14:textId="77777777" w:rsidR="00C47315" w:rsidRDefault="00C47315" w:rsidP="00C47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5" w:type="dxa"/>
          </w:tcPr>
          <w:p w14:paraId="76869F14" w14:textId="77777777" w:rsidR="00C47315" w:rsidRDefault="00C47315" w:rsidP="00C47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D9E2F3" w:themeFill="accent1" w:themeFillTint="33"/>
          </w:tcPr>
          <w:p w14:paraId="33951AA8" w14:textId="77777777" w:rsidR="00C47315" w:rsidRPr="00876BE6" w:rsidRDefault="00C47315" w:rsidP="00C473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BE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  <w:p w14:paraId="2591B223" w14:textId="77777777" w:rsidR="00C47315" w:rsidRDefault="00C47315" w:rsidP="00C47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16BA388" w14:textId="77777777" w:rsidR="00C47315" w:rsidRDefault="00C47315" w:rsidP="00C473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2B8" w14:paraId="5F366242" w14:textId="77777777" w:rsidTr="00FC1993">
        <w:trPr>
          <w:cantSplit/>
        </w:trPr>
        <w:tc>
          <w:tcPr>
            <w:tcW w:w="1555" w:type="dxa"/>
            <w:shd w:val="clear" w:color="auto" w:fill="D9E2F3" w:themeFill="accent1" w:themeFillTint="33"/>
          </w:tcPr>
          <w:p w14:paraId="7A25E5A1" w14:textId="2B097565" w:rsidR="00D562B8" w:rsidRPr="00D562B8" w:rsidRDefault="00D562B8" w:rsidP="00316E6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62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8079" w:type="dxa"/>
            <w:gridSpan w:val="3"/>
          </w:tcPr>
          <w:p w14:paraId="5C95CF7D" w14:textId="77777777" w:rsidR="00D562B8" w:rsidRDefault="00D562B8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C70F6" w14:textId="77777777" w:rsidR="00D562B8" w:rsidRDefault="00D562B8" w:rsidP="00316E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0FFD4F" w14:textId="11576E25" w:rsidR="000873C2" w:rsidRPr="00EC11FB" w:rsidRDefault="000873C2" w:rsidP="00632CC8">
      <w:pPr>
        <w:spacing w:before="120"/>
        <w:rPr>
          <w:rFonts w:asciiTheme="minorHAnsi" w:hAnsiTheme="minorHAnsi" w:cstheme="minorHAnsi"/>
          <w:i/>
          <w:iCs/>
          <w:sz w:val="8"/>
          <w:szCs w:val="8"/>
        </w:rPr>
      </w:pPr>
    </w:p>
    <w:sectPr w:rsidR="000873C2" w:rsidRPr="00EC11FB" w:rsidSect="00FC1993">
      <w:headerReference w:type="default" r:id="rId10"/>
      <w:footerReference w:type="default" r:id="rId11"/>
      <w:pgSz w:w="11906" w:h="16838"/>
      <w:pgMar w:top="1276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A0C4" w14:textId="77777777" w:rsidR="003F7F4F" w:rsidRDefault="003F7F4F" w:rsidP="0027150D">
      <w:r>
        <w:separator/>
      </w:r>
    </w:p>
  </w:endnote>
  <w:endnote w:type="continuationSeparator" w:id="0">
    <w:p w14:paraId="5F73053A" w14:textId="77777777" w:rsidR="003F7F4F" w:rsidRDefault="003F7F4F" w:rsidP="0027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83B" w14:textId="53B3C6F8" w:rsidR="00632CC8" w:rsidRPr="00A201FE" w:rsidRDefault="00632CC8" w:rsidP="00632CC8">
    <w:pPr>
      <w:spacing w:before="120"/>
      <w:rPr>
        <w:rFonts w:asciiTheme="minorHAnsi" w:hAnsiTheme="minorHAnsi" w:cstheme="minorHAnsi"/>
        <w:i/>
        <w:iCs/>
        <w:sz w:val="18"/>
        <w:szCs w:val="18"/>
      </w:rPr>
    </w:pPr>
    <w:r w:rsidRPr="00A201FE">
      <w:rPr>
        <w:rFonts w:asciiTheme="minorHAnsi" w:hAnsiTheme="minorHAnsi" w:cstheme="minorHAnsi"/>
        <w:i/>
        <w:iCs/>
        <w:sz w:val="18"/>
        <w:szCs w:val="18"/>
      </w:rPr>
      <w:t xml:space="preserve">Please include this approved form as an attachment to </w:t>
    </w:r>
    <w:r w:rsidR="006360FD">
      <w:rPr>
        <w:rFonts w:asciiTheme="minorHAnsi" w:hAnsiTheme="minorHAnsi" w:cstheme="minorHAnsi"/>
        <w:i/>
        <w:iCs/>
        <w:sz w:val="18"/>
        <w:szCs w:val="18"/>
      </w:rPr>
      <w:t>the</w:t>
    </w:r>
    <w:r w:rsidRPr="00A201FE">
      <w:rPr>
        <w:rFonts w:asciiTheme="minorHAnsi" w:hAnsiTheme="minorHAnsi" w:cstheme="minorHAnsi"/>
        <w:i/>
        <w:iCs/>
        <w:sz w:val="18"/>
        <w:szCs w:val="18"/>
      </w:rPr>
      <w:t xml:space="preserve"> Purchase </w:t>
    </w:r>
    <w:r w:rsidR="006360FD">
      <w:rPr>
        <w:rFonts w:asciiTheme="minorHAnsi" w:hAnsiTheme="minorHAnsi" w:cstheme="minorHAnsi"/>
        <w:i/>
        <w:iCs/>
        <w:sz w:val="18"/>
        <w:szCs w:val="18"/>
      </w:rPr>
      <w:t xml:space="preserve">Order </w:t>
    </w:r>
    <w:r w:rsidRPr="00A201FE">
      <w:rPr>
        <w:rFonts w:asciiTheme="minorHAnsi" w:hAnsiTheme="minorHAnsi" w:cstheme="minorHAnsi"/>
        <w:i/>
        <w:iCs/>
        <w:sz w:val="18"/>
        <w:szCs w:val="18"/>
      </w:rPr>
      <w:t>Requisition in TechnologyOne or to the invoice in Basware.</w:t>
    </w:r>
  </w:p>
  <w:p w14:paraId="30DCC111" w14:textId="77777777" w:rsidR="00632CC8" w:rsidRDefault="00632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A913" w14:textId="77777777" w:rsidR="003F7F4F" w:rsidRDefault="003F7F4F" w:rsidP="0027150D">
      <w:r>
        <w:separator/>
      </w:r>
    </w:p>
  </w:footnote>
  <w:footnote w:type="continuationSeparator" w:id="0">
    <w:p w14:paraId="00FCFDDE" w14:textId="77777777" w:rsidR="003F7F4F" w:rsidRDefault="003F7F4F" w:rsidP="0027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493E" w14:textId="293A4797" w:rsidR="005F3838" w:rsidRDefault="005F3838">
    <w:pPr>
      <w:pStyle w:val="Header"/>
    </w:pPr>
    <w:r w:rsidRPr="00086670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BD94625" wp14:editId="1B914E4A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590675" cy="464820"/>
          <wp:effectExtent l="0" t="0" r="0" b="0"/>
          <wp:wrapSquare wrapText="bothSides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413" cy="46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F83"/>
    <w:multiLevelType w:val="hybridMultilevel"/>
    <w:tmpl w:val="CF020892"/>
    <w:lvl w:ilvl="0" w:tplc="D72AEDEA">
      <w:start w:val="20"/>
      <w:numFmt w:val="bullet"/>
      <w:lvlText w:val="-"/>
      <w:lvlJc w:val="left"/>
      <w:pPr>
        <w:ind w:left="41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522B0F4B"/>
    <w:multiLevelType w:val="hybridMultilevel"/>
    <w:tmpl w:val="D48ED80C"/>
    <w:lvl w:ilvl="0" w:tplc="07C454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50E"/>
    <w:multiLevelType w:val="hybridMultilevel"/>
    <w:tmpl w:val="54D62F38"/>
    <w:lvl w:ilvl="0" w:tplc="0C3A5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5642"/>
    <w:multiLevelType w:val="multilevel"/>
    <w:tmpl w:val="5DC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2925545">
    <w:abstractNumId w:val="3"/>
  </w:num>
  <w:num w:numId="2" w16cid:durableId="386417336">
    <w:abstractNumId w:val="1"/>
  </w:num>
  <w:num w:numId="3" w16cid:durableId="757361273">
    <w:abstractNumId w:val="0"/>
  </w:num>
  <w:num w:numId="4" w16cid:durableId="1896894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6B"/>
    <w:rsid w:val="00037887"/>
    <w:rsid w:val="000756B9"/>
    <w:rsid w:val="00086670"/>
    <w:rsid w:val="000873C2"/>
    <w:rsid w:val="000930F2"/>
    <w:rsid w:val="000A42AD"/>
    <w:rsid w:val="000B0D05"/>
    <w:rsid w:val="000C4D58"/>
    <w:rsid w:val="000E56A7"/>
    <w:rsid w:val="001846D1"/>
    <w:rsid w:val="001C6D74"/>
    <w:rsid w:val="001E4D7E"/>
    <w:rsid w:val="001F2651"/>
    <w:rsid w:val="00210339"/>
    <w:rsid w:val="00222BE7"/>
    <w:rsid w:val="002374E3"/>
    <w:rsid w:val="00246ACD"/>
    <w:rsid w:val="00264789"/>
    <w:rsid w:val="0027150D"/>
    <w:rsid w:val="002A0A6F"/>
    <w:rsid w:val="002B2953"/>
    <w:rsid w:val="002E28E3"/>
    <w:rsid w:val="0031521E"/>
    <w:rsid w:val="00316E6B"/>
    <w:rsid w:val="003225A9"/>
    <w:rsid w:val="00334D6F"/>
    <w:rsid w:val="00396AD2"/>
    <w:rsid w:val="003E767C"/>
    <w:rsid w:val="003F2A19"/>
    <w:rsid w:val="003F7F4F"/>
    <w:rsid w:val="00467F44"/>
    <w:rsid w:val="004B0CDF"/>
    <w:rsid w:val="004E45F0"/>
    <w:rsid w:val="0054607A"/>
    <w:rsid w:val="00592244"/>
    <w:rsid w:val="005B0A5B"/>
    <w:rsid w:val="005F3838"/>
    <w:rsid w:val="00611F04"/>
    <w:rsid w:val="00632CC8"/>
    <w:rsid w:val="006360FD"/>
    <w:rsid w:val="006414FF"/>
    <w:rsid w:val="006730A2"/>
    <w:rsid w:val="006857AB"/>
    <w:rsid w:val="006A6F75"/>
    <w:rsid w:val="006D77F5"/>
    <w:rsid w:val="006F33C8"/>
    <w:rsid w:val="00736F26"/>
    <w:rsid w:val="00742CD2"/>
    <w:rsid w:val="0075689E"/>
    <w:rsid w:val="007735FD"/>
    <w:rsid w:val="007A2601"/>
    <w:rsid w:val="007B0312"/>
    <w:rsid w:val="007C420D"/>
    <w:rsid w:val="007D6621"/>
    <w:rsid w:val="007E2D35"/>
    <w:rsid w:val="00812B39"/>
    <w:rsid w:val="008177E9"/>
    <w:rsid w:val="008367EA"/>
    <w:rsid w:val="00876BE6"/>
    <w:rsid w:val="00880577"/>
    <w:rsid w:val="008A6F84"/>
    <w:rsid w:val="008C5EE3"/>
    <w:rsid w:val="008E323B"/>
    <w:rsid w:val="0090133B"/>
    <w:rsid w:val="0092125A"/>
    <w:rsid w:val="00941DE7"/>
    <w:rsid w:val="009422B0"/>
    <w:rsid w:val="009513E0"/>
    <w:rsid w:val="00960E20"/>
    <w:rsid w:val="0096397C"/>
    <w:rsid w:val="009759F5"/>
    <w:rsid w:val="00994D19"/>
    <w:rsid w:val="009E1C9E"/>
    <w:rsid w:val="00A201FE"/>
    <w:rsid w:val="00A51014"/>
    <w:rsid w:val="00A5424E"/>
    <w:rsid w:val="00A74206"/>
    <w:rsid w:val="00AC0848"/>
    <w:rsid w:val="00AD7E3D"/>
    <w:rsid w:val="00AE1776"/>
    <w:rsid w:val="00AE6F9B"/>
    <w:rsid w:val="00B05D93"/>
    <w:rsid w:val="00B2018D"/>
    <w:rsid w:val="00B74270"/>
    <w:rsid w:val="00B83E64"/>
    <w:rsid w:val="00BB6397"/>
    <w:rsid w:val="00C13158"/>
    <w:rsid w:val="00C431A9"/>
    <w:rsid w:val="00C47315"/>
    <w:rsid w:val="00C95B34"/>
    <w:rsid w:val="00CB4B6F"/>
    <w:rsid w:val="00CC65C0"/>
    <w:rsid w:val="00CD5FBE"/>
    <w:rsid w:val="00CE67DC"/>
    <w:rsid w:val="00D011BA"/>
    <w:rsid w:val="00D4059B"/>
    <w:rsid w:val="00D562B8"/>
    <w:rsid w:val="00D670A2"/>
    <w:rsid w:val="00D70344"/>
    <w:rsid w:val="00DA6E63"/>
    <w:rsid w:val="00DB5C28"/>
    <w:rsid w:val="00DF38BB"/>
    <w:rsid w:val="00DF505A"/>
    <w:rsid w:val="00E252B3"/>
    <w:rsid w:val="00EC11FB"/>
    <w:rsid w:val="00EC2544"/>
    <w:rsid w:val="00EE66C4"/>
    <w:rsid w:val="00F0364C"/>
    <w:rsid w:val="00F15F95"/>
    <w:rsid w:val="00F80317"/>
    <w:rsid w:val="00F94381"/>
    <w:rsid w:val="00FA5691"/>
    <w:rsid w:val="00FA5B6F"/>
    <w:rsid w:val="00FC1993"/>
    <w:rsid w:val="00F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61664"/>
  <w15:chartTrackingRefBased/>
  <w15:docId w15:val="{B0203A53-F531-4CB7-8AC8-7AE1259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E6B"/>
    <w:pPr>
      <w:spacing w:after="0" w:line="240" w:lineRule="auto"/>
    </w:pPr>
    <w:rPr>
      <w:rFonts w:ascii="Arial" w:eastAsia="Times New Roman" w:hAnsi="Arial" w:cs="Times New Roman"/>
      <w:spacing w:val="8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6E6B"/>
    <w:pPr>
      <w:spacing w:after="0" w:line="240" w:lineRule="auto"/>
    </w:pPr>
    <w:rPr>
      <w:rFonts w:ascii="Arial" w:hAnsi="Arial"/>
      <w:color w:val="000000"/>
      <w:kern w:val="0"/>
      <w:sz w:val="20"/>
      <w:szCs w:val="20"/>
    </w:rPr>
    <w:tblPr>
      <w:tblStyleRowBandSize w:val="1"/>
      <w:tblBorders>
        <w:top w:val="single" w:sz="4" w:space="0" w:color="939598"/>
        <w:bottom w:val="single" w:sz="4" w:space="0" w:color="939598"/>
        <w:insideH w:val="single" w:sz="4" w:space="0" w:color="939598"/>
        <w:insideV w:val="single" w:sz="4" w:space="0" w:color="939598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/>
          <w:right w:val="nil"/>
          <w:insideH w:val="nil"/>
          <w:insideV w:val="single" w:sz="4" w:space="0" w:color="939598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/>
          <w:right w:val="nil"/>
          <w:insideH w:val="nil"/>
          <w:insideV w:val="single" w:sz="4" w:space="0" w:color="939598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leGrid2">
    <w:name w:val="Table Grid2"/>
    <w:basedOn w:val="TableNormal"/>
    <w:next w:val="TableGrid"/>
    <w:uiPriority w:val="59"/>
    <w:rsid w:val="00316E6B"/>
    <w:pPr>
      <w:spacing w:after="0" w:line="240" w:lineRule="auto"/>
    </w:pPr>
    <w:rPr>
      <w:rFonts w:ascii="Arial" w:hAnsi="Arial"/>
      <w:color w:val="000000"/>
      <w:kern w:val="0"/>
      <w:sz w:val="20"/>
      <w:szCs w:val="20"/>
    </w:rPr>
    <w:tblPr>
      <w:tblStyleRowBandSize w:val="1"/>
      <w:tblBorders>
        <w:top w:val="single" w:sz="4" w:space="0" w:color="939598"/>
        <w:bottom w:val="single" w:sz="4" w:space="0" w:color="939598"/>
        <w:insideH w:val="single" w:sz="4" w:space="0" w:color="939598"/>
        <w:insideV w:val="single" w:sz="4" w:space="0" w:color="939598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/>
          <w:right w:val="nil"/>
          <w:insideH w:val="nil"/>
          <w:insideV w:val="single" w:sz="4" w:space="0" w:color="939598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/>
          <w:right w:val="nil"/>
          <w:insideH w:val="nil"/>
          <w:insideV w:val="single" w:sz="4" w:space="0" w:color="939598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leGrid">
    <w:name w:val="Table Grid"/>
    <w:basedOn w:val="TableNormal"/>
    <w:uiPriority w:val="39"/>
    <w:rsid w:val="0031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50D"/>
    <w:rPr>
      <w:rFonts w:ascii="Arial" w:eastAsia="Times New Roman" w:hAnsi="Arial" w:cs="Times New Roman"/>
      <w:spacing w:val="8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71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50D"/>
    <w:rPr>
      <w:rFonts w:ascii="Arial" w:eastAsia="Times New Roman" w:hAnsi="Arial" w:cs="Times New Roman"/>
      <w:spacing w:val="8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75689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E25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52B3"/>
    <w:rPr>
      <w:rFonts w:ascii="Arial" w:eastAsia="Times New Roman" w:hAnsi="Arial" w:cs="Times New Roman"/>
      <w:spacing w:val="8"/>
      <w:kern w:val="0"/>
      <w:sz w:val="20"/>
      <w:szCs w:val="20"/>
      <w14:ligatures w14:val="none"/>
    </w:rPr>
  </w:style>
  <w:style w:type="character" w:customStyle="1" w:styleId="Item">
    <w:name w:val="Item"/>
    <w:basedOn w:val="DefaultParagraphFont"/>
    <w:rsid w:val="00F8031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52BD06AF1CC42A76B92878F2115D5" ma:contentTypeVersion="17" ma:contentTypeDescription="Create a new document." ma:contentTypeScope="" ma:versionID="81bd98acfa09e8dd9cc3b770b896ff11">
  <xsd:schema xmlns:xsd="http://www.w3.org/2001/XMLSchema" xmlns:xs="http://www.w3.org/2001/XMLSchema" xmlns:p="http://schemas.microsoft.com/office/2006/metadata/properties" xmlns:ns2="660b6cf3-f752-4b5c-9267-ae02aea68345" xmlns:ns3="71500b5d-db43-476c-b143-5980fc20f9db" targetNamespace="http://schemas.microsoft.com/office/2006/metadata/properties" ma:root="true" ma:fieldsID="fc59c54542bd22200130c89527cb32d5" ns2:_="" ns3:_="">
    <xsd:import namespace="660b6cf3-f752-4b5c-9267-ae02aea68345"/>
    <xsd:import namespace="71500b5d-db43-476c-b143-5980fc20f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b6cf3-f752-4b5c-9267-ae02aea68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0b5d-db43-476c-b143-5980fc20f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325add-41c7-4b7c-a381-1053dbcb5a95}" ma:internalName="TaxCatchAll" ma:showField="CatchAllData" ma:web="71500b5d-db43-476c-b143-5980fc20f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0b6cf3-f752-4b5c-9267-ae02aea68345">
      <Terms xmlns="http://schemas.microsoft.com/office/infopath/2007/PartnerControls"/>
    </lcf76f155ced4ddcb4097134ff3c332f>
    <TaxCatchAll xmlns="71500b5d-db43-476c-b143-5980fc20f9db"/>
  </documentManagement>
</p:properties>
</file>

<file path=customXml/itemProps1.xml><?xml version="1.0" encoding="utf-8"?>
<ds:datastoreItem xmlns:ds="http://schemas.openxmlformats.org/officeDocument/2006/customXml" ds:itemID="{9F3D31F3-431A-4C4F-A95A-686994149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b6cf3-f752-4b5c-9267-ae02aea68345"/>
    <ds:schemaRef ds:uri="71500b5d-db43-476c-b143-5980fc20f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C4ACD-DC76-4E6B-96FF-2A3F5E2D8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B8FBE-66AB-497F-83CE-AF25FCABDBD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1500b5d-db43-476c-b143-5980fc20f9db"/>
    <ds:schemaRef ds:uri="http://purl.org/dc/terms/"/>
    <ds:schemaRef ds:uri="660b6cf3-f752-4b5c-9267-ae02aea6834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3186</Characters>
  <Application>Microsoft Office Word</Application>
  <DocSecurity>0</DocSecurity>
  <Lines>144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Paterson</dc:creator>
  <cp:keywords/>
  <dc:description/>
  <cp:lastModifiedBy>Wendy Hoad</cp:lastModifiedBy>
  <cp:revision>2</cp:revision>
  <dcterms:created xsi:type="dcterms:W3CDTF">2023-08-22T03:34:00Z</dcterms:created>
  <dcterms:modified xsi:type="dcterms:W3CDTF">2023-08-22T03:34:00Z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0x010100D6C52BD06AF1CC42A76B92878F2115D5</vt:lpwstr>
  </property>
  <property fmtid="{D5CDD505-2E9C-101B-9397-08002B2CF9AE}" pid="3" name="GrammarlyDocumentId">
    <vt:lpwstr>059190570ef023346dad3ee2a25237365eefd3010b314b4903724ad89306e075</vt:lpwstr>
  </property>
</Properties>
</file>